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BD6E5D" w:rsidRPr="00916A60" w:rsidRDefault="00916A60" w:rsidP="00916A60">
      <w:pPr>
        <w:pStyle w:val="Heading2"/>
        <w:jc w:val="center"/>
        <w:rPr>
          <w:b/>
          <w:i/>
          <w:sz w:val="24"/>
          <w:szCs w:val="24"/>
        </w:rPr>
      </w:pPr>
      <w:r>
        <w:rPr>
          <w:b/>
          <w:i/>
          <w:sz w:val="24"/>
          <w:szCs w:val="24"/>
        </w:rPr>
        <w:t>November 21, 2017</w:t>
      </w:r>
    </w:p>
    <w:p w:rsidR="0060253F" w:rsidRDefault="0060253F" w:rsidP="0060253F"/>
    <w:p w:rsidR="0047466A" w:rsidRPr="0060253F" w:rsidRDefault="0047466A" w:rsidP="0060253F"/>
    <w:p w:rsidR="00B848AD" w:rsidRPr="00FB034B" w:rsidRDefault="00B848AD" w:rsidP="00B848AD">
      <w:pPr>
        <w:rPr>
          <w:sz w:val="24"/>
          <w:szCs w:val="22"/>
        </w:rPr>
      </w:pPr>
      <w:r w:rsidRPr="00FB034B">
        <w:rPr>
          <w:sz w:val="24"/>
          <w:szCs w:val="22"/>
        </w:rPr>
        <w:t xml:space="preserve">The regular monthly meeting of the Weymouth Township Municipal Utilities Authority was held on the above date at the Belcoville Fire House located in Belcoville, New Jersey and was called to order by Fred Adams at 7:00 P.M. </w:t>
      </w:r>
    </w:p>
    <w:p w:rsidR="00B848AD" w:rsidRPr="00FB034B" w:rsidRDefault="00B848AD" w:rsidP="00B848AD">
      <w:pPr>
        <w:rPr>
          <w:sz w:val="24"/>
          <w:szCs w:val="22"/>
        </w:rPr>
      </w:pPr>
    </w:p>
    <w:p w:rsidR="00B848AD" w:rsidRPr="00FB034B" w:rsidRDefault="00B848AD" w:rsidP="00B848AD">
      <w:pPr>
        <w:rPr>
          <w:sz w:val="24"/>
          <w:szCs w:val="22"/>
        </w:rPr>
      </w:pPr>
      <w:r w:rsidRPr="00FB034B">
        <w:rPr>
          <w:sz w:val="24"/>
          <w:szCs w:val="22"/>
        </w:rPr>
        <w:t>Board Members Present:  Fred Adams, Andrea Mariner, Cindy Laigaie, and Millie Messina</w:t>
      </w:r>
    </w:p>
    <w:p w:rsidR="00B848AD" w:rsidRPr="00FB034B" w:rsidRDefault="00B848AD" w:rsidP="00B848AD">
      <w:pPr>
        <w:ind w:left="2880" w:hanging="2880"/>
        <w:rPr>
          <w:sz w:val="24"/>
          <w:szCs w:val="22"/>
        </w:rPr>
      </w:pPr>
    </w:p>
    <w:p w:rsidR="00B848AD" w:rsidRPr="00FB034B" w:rsidRDefault="00B848AD" w:rsidP="00B848AD">
      <w:pPr>
        <w:ind w:left="2880" w:hanging="2880"/>
        <w:rPr>
          <w:sz w:val="24"/>
          <w:szCs w:val="22"/>
        </w:rPr>
      </w:pPr>
      <w:r w:rsidRPr="00FB034B">
        <w:rPr>
          <w:sz w:val="24"/>
          <w:szCs w:val="22"/>
        </w:rPr>
        <w:t xml:space="preserve">Also Present: Alisa Owen, Secretary, Jorge Coombs, Solicitor, and Mike Fralinger, </w:t>
      </w:r>
    </w:p>
    <w:p w:rsidR="00B848AD" w:rsidRPr="00FB034B" w:rsidRDefault="00B848AD" w:rsidP="00B848AD">
      <w:pPr>
        <w:ind w:left="2880" w:hanging="2880"/>
        <w:rPr>
          <w:sz w:val="24"/>
          <w:szCs w:val="22"/>
        </w:rPr>
      </w:pPr>
      <w:r w:rsidRPr="00FB034B">
        <w:rPr>
          <w:sz w:val="24"/>
          <w:szCs w:val="22"/>
        </w:rPr>
        <w:t>Engineer</w:t>
      </w:r>
    </w:p>
    <w:p w:rsidR="00BD6E5D" w:rsidRPr="00FB034B" w:rsidRDefault="00BD6E5D" w:rsidP="00916A60">
      <w:pPr>
        <w:ind w:left="2880" w:hanging="2880"/>
        <w:jc w:val="both"/>
        <w:rPr>
          <w:sz w:val="24"/>
          <w:szCs w:val="22"/>
        </w:rPr>
      </w:pPr>
    </w:p>
    <w:p w:rsidR="00BA668B" w:rsidRPr="00FB034B" w:rsidRDefault="00BD6E5D" w:rsidP="00DF379A">
      <w:pPr>
        <w:ind w:left="2880" w:hanging="2880"/>
        <w:rPr>
          <w:sz w:val="24"/>
          <w:szCs w:val="22"/>
          <w:u w:val="single"/>
        </w:rPr>
      </w:pPr>
      <w:r w:rsidRPr="00FB034B">
        <w:rPr>
          <w:sz w:val="24"/>
          <w:szCs w:val="22"/>
          <w:u w:val="single"/>
        </w:rPr>
        <w:t>Rate Hearing:</w:t>
      </w:r>
    </w:p>
    <w:p w:rsidR="00B848AD" w:rsidRPr="00FB034B" w:rsidRDefault="00BD6E5D" w:rsidP="00DF379A">
      <w:pPr>
        <w:ind w:left="2880" w:hanging="2880"/>
        <w:rPr>
          <w:sz w:val="24"/>
          <w:szCs w:val="22"/>
          <w:u w:val="single"/>
        </w:rPr>
      </w:pPr>
      <w:r w:rsidRPr="00FB034B">
        <w:rPr>
          <w:sz w:val="24"/>
          <w:szCs w:val="22"/>
          <w:u w:val="single"/>
        </w:rPr>
        <w:t xml:space="preserve"> </w:t>
      </w:r>
    </w:p>
    <w:p w:rsidR="00B848AD" w:rsidRPr="00FB034B" w:rsidRDefault="00B848AD" w:rsidP="00860965">
      <w:pPr>
        <w:ind w:left="2880" w:hanging="2880"/>
        <w:rPr>
          <w:sz w:val="24"/>
          <w:szCs w:val="22"/>
        </w:rPr>
      </w:pPr>
      <w:r w:rsidRPr="00FB034B">
        <w:rPr>
          <w:sz w:val="24"/>
          <w:szCs w:val="22"/>
        </w:rPr>
        <w:t xml:space="preserve">A motion was made by Andrea Mariner seconded by Millie Messina to open the hearing </w:t>
      </w:r>
    </w:p>
    <w:p w:rsidR="00B848AD" w:rsidRPr="00FB034B" w:rsidRDefault="00860965" w:rsidP="00DF379A">
      <w:pPr>
        <w:ind w:left="2880" w:hanging="2880"/>
        <w:rPr>
          <w:sz w:val="24"/>
          <w:szCs w:val="22"/>
        </w:rPr>
      </w:pPr>
      <w:r>
        <w:rPr>
          <w:sz w:val="24"/>
          <w:szCs w:val="22"/>
        </w:rPr>
        <w:t xml:space="preserve">to </w:t>
      </w:r>
      <w:r w:rsidR="00B848AD" w:rsidRPr="00FB034B">
        <w:rPr>
          <w:sz w:val="24"/>
          <w:szCs w:val="22"/>
        </w:rPr>
        <w:t>the public.</w:t>
      </w:r>
    </w:p>
    <w:p w:rsidR="00B848AD" w:rsidRPr="00FB034B" w:rsidRDefault="00B848AD" w:rsidP="00DF379A">
      <w:pPr>
        <w:ind w:left="2880" w:hanging="2880"/>
        <w:rPr>
          <w:sz w:val="24"/>
          <w:szCs w:val="22"/>
        </w:rPr>
      </w:pPr>
    </w:p>
    <w:p w:rsidR="00B848AD" w:rsidRPr="00FB034B" w:rsidRDefault="00B848AD" w:rsidP="00DF379A">
      <w:pPr>
        <w:ind w:left="2880" w:hanging="2880"/>
        <w:rPr>
          <w:sz w:val="24"/>
          <w:szCs w:val="22"/>
        </w:rPr>
      </w:pPr>
      <w:r w:rsidRPr="00FB034B">
        <w:rPr>
          <w:sz w:val="24"/>
          <w:szCs w:val="22"/>
        </w:rPr>
        <w:t>There was no one from the public present.</w:t>
      </w:r>
    </w:p>
    <w:p w:rsidR="00B848AD" w:rsidRPr="00FB034B" w:rsidRDefault="00B848AD" w:rsidP="00DF379A">
      <w:pPr>
        <w:ind w:left="2880" w:hanging="2880"/>
        <w:rPr>
          <w:sz w:val="24"/>
          <w:szCs w:val="22"/>
        </w:rPr>
      </w:pPr>
    </w:p>
    <w:p w:rsidR="00860965" w:rsidRDefault="00B848AD" w:rsidP="00860965">
      <w:pPr>
        <w:ind w:left="2880" w:hanging="2880"/>
        <w:rPr>
          <w:sz w:val="24"/>
          <w:szCs w:val="22"/>
        </w:rPr>
      </w:pPr>
      <w:r w:rsidRPr="00FB034B">
        <w:rPr>
          <w:sz w:val="24"/>
          <w:szCs w:val="22"/>
        </w:rPr>
        <w:t>A motion was made by Andrea Mariner seconded by Mill</w:t>
      </w:r>
      <w:r w:rsidR="00860965">
        <w:rPr>
          <w:sz w:val="24"/>
          <w:szCs w:val="22"/>
        </w:rPr>
        <w:t xml:space="preserve">ie Messina to close the hearing </w:t>
      </w:r>
    </w:p>
    <w:p w:rsidR="00BD6E5D" w:rsidRPr="00FB034B" w:rsidRDefault="00860965" w:rsidP="00860965">
      <w:pPr>
        <w:ind w:left="2880" w:hanging="2880"/>
        <w:rPr>
          <w:sz w:val="24"/>
          <w:szCs w:val="22"/>
        </w:rPr>
      </w:pPr>
      <w:r>
        <w:rPr>
          <w:sz w:val="24"/>
          <w:szCs w:val="22"/>
        </w:rPr>
        <w:t>to the public.</w:t>
      </w:r>
    </w:p>
    <w:p w:rsidR="00BD6E5D" w:rsidRPr="00FB034B" w:rsidRDefault="00BD6E5D" w:rsidP="00DF379A">
      <w:pPr>
        <w:ind w:left="2880" w:hanging="2880"/>
        <w:rPr>
          <w:sz w:val="24"/>
          <w:szCs w:val="22"/>
        </w:rPr>
      </w:pPr>
    </w:p>
    <w:p w:rsidR="00DF379A" w:rsidRPr="00FB034B" w:rsidRDefault="00DF379A" w:rsidP="00DF379A">
      <w:pPr>
        <w:ind w:left="2880" w:hanging="2880"/>
        <w:rPr>
          <w:sz w:val="24"/>
          <w:szCs w:val="22"/>
          <w:u w:val="single"/>
        </w:rPr>
      </w:pPr>
      <w:r w:rsidRPr="00FB034B">
        <w:rPr>
          <w:sz w:val="24"/>
          <w:szCs w:val="22"/>
          <w:u w:val="single"/>
        </w:rPr>
        <w:t>Minutes of previous meeting:</w:t>
      </w:r>
    </w:p>
    <w:p w:rsidR="00DF379A" w:rsidRPr="00FB034B" w:rsidRDefault="00DF379A" w:rsidP="00DF379A">
      <w:pPr>
        <w:rPr>
          <w:b/>
          <w:sz w:val="24"/>
          <w:szCs w:val="22"/>
          <w:u w:val="single"/>
        </w:rPr>
      </w:pPr>
    </w:p>
    <w:p w:rsidR="00836360" w:rsidRPr="00FB034B" w:rsidRDefault="00DF379A" w:rsidP="00BA668B">
      <w:pPr>
        <w:rPr>
          <w:sz w:val="24"/>
          <w:szCs w:val="22"/>
        </w:rPr>
      </w:pPr>
      <w:r w:rsidRPr="00FB034B">
        <w:rPr>
          <w:sz w:val="24"/>
          <w:szCs w:val="22"/>
        </w:rPr>
        <w:t xml:space="preserve">A motion was made by </w:t>
      </w:r>
      <w:r w:rsidR="00B848AD" w:rsidRPr="00FB034B">
        <w:rPr>
          <w:sz w:val="24"/>
          <w:szCs w:val="22"/>
        </w:rPr>
        <w:t xml:space="preserve">Andrea Mariner seconded by Cindy Laigaie </w:t>
      </w:r>
      <w:r w:rsidRPr="00FB034B">
        <w:rPr>
          <w:sz w:val="24"/>
          <w:szCs w:val="22"/>
        </w:rPr>
        <w:t>to approve the minutes of</w:t>
      </w:r>
      <w:r w:rsidR="00BD6E5D" w:rsidRPr="00FB034B">
        <w:rPr>
          <w:sz w:val="24"/>
          <w:szCs w:val="22"/>
        </w:rPr>
        <w:t xml:space="preserve"> the </w:t>
      </w:r>
      <w:r w:rsidR="00916A60" w:rsidRPr="00FB034B">
        <w:rPr>
          <w:sz w:val="24"/>
          <w:szCs w:val="22"/>
        </w:rPr>
        <w:t>October</w:t>
      </w:r>
      <w:r w:rsidR="00BD6E5D" w:rsidRPr="00FB034B">
        <w:rPr>
          <w:sz w:val="24"/>
          <w:szCs w:val="22"/>
        </w:rPr>
        <w:t xml:space="preserve"> 17, 2017 </w:t>
      </w:r>
      <w:r w:rsidR="00BA668B" w:rsidRPr="00FB034B">
        <w:rPr>
          <w:sz w:val="24"/>
          <w:szCs w:val="22"/>
        </w:rPr>
        <w:t>meeting. RCV:</w:t>
      </w:r>
      <w:r w:rsidR="00B848AD" w:rsidRPr="00FB034B">
        <w:rPr>
          <w:sz w:val="24"/>
          <w:szCs w:val="22"/>
        </w:rPr>
        <w:t xml:space="preserve"> All in favor.</w:t>
      </w:r>
    </w:p>
    <w:p w:rsidR="00836360" w:rsidRPr="00FB034B" w:rsidRDefault="00836360" w:rsidP="00BA668B">
      <w:pPr>
        <w:rPr>
          <w:sz w:val="24"/>
          <w:szCs w:val="22"/>
        </w:rPr>
      </w:pPr>
    </w:p>
    <w:p w:rsidR="001C1E11" w:rsidRPr="00FB034B" w:rsidRDefault="00B848AD" w:rsidP="00BA668B">
      <w:pPr>
        <w:rPr>
          <w:sz w:val="24"/>
        </w:rPr>
      </w:pPr>
      <w:r w:rsidRPr="00FB034B">
        <w:rPr>
          <w:sz w:val="24"/>
          <w:szCs w:val="22"/>
        </w:rPr>
        <w:t xml:space="preserve">A motion was made by Cindy Laigaie seconded by Andrea Mariner </w:t>
      </w:r>
      <w:r w:rsidR="00836360" w:rsidRPr="00FB034B">
        <w:rPr>
          <w:sz w:val="24"/>
          <w:szCs w:val="22"/>
        </w:rPr>
        <w:t>to approve the minutes of the October 17, 2017 executive meeting. RCV:</w:t>
      </w:r>
      <w:r w:rsidRPr="00FB034B">
        <w:rPr>
          <w:sz w:val="24"/>
          <w:szCs w:val="22"/>
        </w:rPr>
        <w:t xml:space="preserve"> All in favor except Millie Messina abstained.</w:t>
      </w:r>
    </w:p>
    <w:p w:rsidR="00E02209" w:rsidRPr="00FB034B" w:rsidRDefault="00E02209" w:rsidP="00B848AD">
      <w:pPr>
        <w:rPr>
          <w:sz w:val="24"/>
        </w:rPr>
      </w:pPr>
    </w:p>
    <w:p w:rsidR="00E02209" w:rsidRPr="00FB034B" w:rsidRDefault="00E02209">
      <w:pPr>
        <w:rPr>
          <w:sz w:val="24"/>
          <w:szCs w:val="24"/>
          <w:u w:val="single"/>
        </w:rPr>
      </w:pPr>
      <w:r w:rsidRPr="00FB034B">
        <w:rPr>
          <w:sz w:val="24"/>
          <w:szCs w:val="24"/>
          <w:u w:val="single"/>
        </w:rPr>
        <w:t>Correspondence:</w:t>
      </w:r>
    </w:p>
    <w:p w:rsidR="00701380" w:rsidRPr="00FB034B" w:rsidRDefault="00701380">
      <w:pPr>
        <w:rPr>
          <w:sz w:val="24"/>
          <w:szCs w:val="24"/>
        </w:rPr>
      </w:pPr>
    </w:p>
    <w:p w:rsidR="00916A60" w:rsidRPr="00FB034B" w:rsidRDefault="00701380" w:rsidP="00916A60">
      <w:pPr>
        <w:pStyle w:val="ListParagraph"/>
        <w:numPr>
          <w:ilvl w:val="0"/>
          <w:numId w:val="40"/>
        </w:numPr>
        <w:rPr>
          <w:sz w:val="24"/>
          <w:szCs w:val="24"/>
        </w:rPr>
      </w:pPr>
      <w:r w:rsidRPr="00FB034B">
        <w:rPr>
          <w:sz w:val="24"/>
          <w:szCs w:val="24"/>
        </w:rPr>
        <w:t xml:space="preserve">From: </w:t>
      </w:r>
      <w:r w:rsidR="00353F25" w:rsidRPr="00FB034B">
        <w:rPr>
          <w:sz w:val="24"/>
          <w:szCs w:val="24"/>
        </w:rPr>
        <w:t xml:space="preserve"> </w:t>
      </w:r>
      <w:r w:rsidR="00916A60" w:rsidRPr="00FB034B">
        <w:rPr>
          <w:sz w:val="24"/>
          <w:szCs w:val="24"/>
        </w:rPr>
        <w:t>McMahon Agency Re: Insurance Renewal</w:t>
      </w:r>
    </w:p>
    <w:p w:rsidR="00916A60" w:rsidRPr="00FB034B" w:rsidRDefault="00916A60" w:rsidP="00916A60">
      <w:pPr>
        <w:pStyle w:val="ListParagraph"/>
        <w:numPr>
          <w:ilvl w:val="0"/>
          <w:numId w:val="40"/>
        </w:numPr>
        <w:rPr>
          <w:sz w:val="24"/>
          <w:szCs w:val="24"/>
        </w:rPr>
      </w:pPr>
      <w:r w:rsidRPr="00FB034B">
        <w:rPr>
          <w:sz w:val="24"/>
          <w:szCs w:val="24"/>
        </w:rPr>
        <w:t>From: State of New Jersey DEP Re: Clean Water State Revolving Fund</w:t>
      </w:r>
    </w:p>
    <w:p w:rsidR="00353F25" w:rsidRPr="00FB034B" w:rsidRDefault="00916A60" w:rsidP="00916A60">
      <w:pPr>
        <w:pStyle w:val="ListParagraph"/>
        <w:numPr>
          <w:ilvl w:val="0"/>
          <w:numId w:val="40"/>
        </w:numPr>
        <w:rPr>
          <w:sz w:val="24"/>
          <w:szCs w:val="24"/>
        </w:rPr>
      </w:pPr>
      <w:r w:rsidRPr="00FB034B">
        <w:rPr>
          <w:sz w:val="24"/>
          <w:szCs w:val="24"/>
        </w:rPr>
        <w:t>From:  Ford Scott Re: 2018 Contract</w:t>
      </w:r>
    </w:p>
    <w:p w:rsidR="00077877" w:rsidRPr="00FB034B" w:rsidRDefault="00077877" w:rsidP="00353F25">
      <w:pPr>
        <w:rPr>
          <w:sz w:val="24"/>
          <w:szCs w:val="24"/>
        </w:rPr>
      </w:pPr>
    </w:p>
    <w:p w:rsidR="00E02209" w:rsidRPr="00FB034B" w:rsidRDefault="00B811BF">
      <w:pPr>
        <w:rPr>
          <w:sz w:val="24"/>
          <w:szCs w:val="24"/>
        </w:rPr>
      </w:pPr>
      <w:r w:rsidRPr="00FB034B">
        <w:rPr>
          <w:sz w:val="24"/>
          <w:szCs w:val="24"/>
        </w:rPr>
        <w:t>A m</w:t>
      </w:r>
      <w:r w:rsidR="00E02209" w:rsidRPr="00FB034B">
        <w:rPr>
          <w:sz w:val="24"/>
          <w:szCs w:val="24"/>
        </w:rPr>
        <w:t>otion made by</w:t>
      </w:r>
      <w:r w:rsidR="00DF379A" w:rsidRPr="00FB034B">
        <w:rPr>
          <w:sz w:val="24"/>
          <w:szCs w:val="24"/>
        </w:rPr>
        <w:t xml:space="preserve"> </w:t>
      </w:r>
      <w:r w:rsidR="00B848AD" w:rsidRPr="00FB034B">
        <w:rPr>
          <w:sz w:val="24"/>
          <w:szCs w:val="24"/>
        </w:rPr>
        <w:t xml:space="preserve">Andrea Mariner </w:t>
      </w:r>
      <w:r w:rsidR="008017E0" w:rsidRPr="00FB034B">
        <w:rPr>
          <w:sz w:val="24"/>
          <w:szCs w:val="24"/>
        </w:rPr>
        <w:t>seconded</w:t>
      </w:r>
      <w:r w:rsidR="00E02209" w:rsidRPr="00FB034B">
        <w:rPr>
          <w:sz w:val="24"/>
          <w:szCs w:val="24"/>
        </w:rPr>
        <w:t xml:space="preserve"> by </w:t>
      </w:r>
      <w:r w:rsidR="00B848AD" w:rsidRPr="00FB034B">
        <w:rPr>
          <w:sz w:val="24"/>
          <w:szCs w:val="24"/>
        </w:rPr>
        <w:t xml:space="preserve">Millie Messina </w:t>
      </w:r>
      <w:r w:rsidR="00E02209" w:rsidRPr="00FB034B">
        <w:rPr>
          <w:sz w:val="24"/>
          <w:szCs w:val="24"/>
        </w:rPr>
        <w:t>that the correspondence be received with the necessary action to be taken as indicated and filed.</w:t>
      </w:r>
      <w:r w:rsidR="001C1E11" w:rsidRPr="00FB034B">
        <w:rPr>
          <w:sz w:val="24"/>
          <w:szCs w:val="24"/>
        </w:rPr>
        <w:t xml:space="preserve">  VV:</w:t>
      </w:r>
      <w:r w:rsidR="00B848AD" w:rsidRPr="00FB034B">
        <w:rPr>
          <w:sz w:val="24"/>
          <w:szCs w:val="24"/>
        </w:rPr>
        <w:t xml:space="preserve"> All in favor.</w:t>
      </w:r>
    </w:p>
    <w:p w:rsidR="00874663" w:rsidRPr="00FB034B" w:rsidRDefault="00874663">
      <w:pPr>
        <w:rPr>
          <w:sz w:val="24"/>
          <w:szCs w:val="24"/>
        </w:rPr>
      </w:pPr>
    </w:p>
    <w:p w:rsidR="00E02209" w:rsidRPr="00FB034B" w:rsidRDefault="00874663">
      <w:pPr>
        <w:pStyle w:val="Heading5"/>
        <w:rPr>
          <w:b w:val="0"/>
          <w:sz w:val="24"/>
          <w:szCs w:val="24"/>
        </w:rPr>
      </w:pPr>
      <w:r w:rsidRPr="00FB034B">
        <w:rPr>
          <w:b w:val="0"/>
          <w:sz w:val="24"/>
          <w:szCs w:val="24"/>
        </w:rPr>
        <w:t>Financial</w:t>
      </w:r>
      <w:r w:rsidR="00E02209" w:rsidRPr="00FB034B">
        <w:rPr>
          <w:b w:val="0"/>
          <w:sz w:val="24"/>
          <w:szCs w:val="24"/>
        </w:rPr>
        <w:t xml:space="preserve"> Report</w:t>
      </w:r>
      <w:r w:rsidR="00125E84" w:rsidRPr="00FB034B">
        <w:rPr>
          <w:b w:val="0"/>
          <w:sz w:val="24"/>
          <w:szCs w:val="24"/>
        </w:rPr>
        <w:t>:</w:t>
      </w:r>
    </w:p>
    <w:p w:rsidR="00125E84" w:rsidRPr="00FB034B" w:rsidRDefault="00983DB1">
      <w:pPr>
        <w:pStyle w:val="BodyText"/>
        <w:rPr>
          <w:szCs w:val="24"/>
        </w:rPr>
      </w:pPr>
      <w:r w:rsidRPr="00FB034B">
        <w:rPr>
          <w:szCs w:val="24"/>
        </w:rPr>
        <w:tab/>
      </w:r>
      <w:r w:rsidRPr="00FB034B">
        <w:rPr>
          <w:szCs w:val="24"/>
        </w:rPr>
        <w:tab/>
      </w:r>
      <w:r w:rsidRPr="00FB034B">
        <w:rPr>
          <w:szCs w:val="24"/>
        </w:rPr>
        <w:tab/>
      </w:r>
      <w:r w:rsidRPr="00FB034B">
        <w:rPr>
          <w:szCs w:val="24"/>
        </w:rPr>
        <w:tab/>
      </w:r>
      <w:r w:rsidRPr="00FB034B">
        <w:rPr>
          <w:szCs w:val="24"/>
        </w:rPr>
        <w:tab/>
      </w:r>
      <w:r w:rsidRPr="00FB034B">
        <w:rPr>
          <w:szCs w:val="24"/>
        </w:rPr>
        <w:tab/>
      </w:r>
    </w:p>
    <w:p w:rsidR="00231837" w:rsidRPr="00FB034B" w:rsidRDefault="00B811BF" w:rsidP="00B811BF">
      <w:pPr>
        <w:pStyle w:val="BodyText"/>
        <w:rPr>
          <w:szCs w:val="24"/>
        </w:rPr>
      </w:pPr>
      <w:r w:rsidRPr="00FB034B">
        <w:rPr>
          <w:szCs w:val="24"/>
        </w:rPr>
        <w:t>A m</w:t>
      </w:r>
      <w:r w:rsidR="00E02209" w:rsidRPr="00FB034B">
        <w:rPr>
          <w:szCs w:val="24"/>
        </w:rPr>
        <w:t xml:space="preserve">otion </w:t>
      </w:r>
      <w:r w:rsidR="00A844E6" w:rsidRPr="00FB034B">
        <w:rPr>
          <w:szCs w:val="24"/>
        </w:rPr>
        <w:t xml:space="preserve">was </w:t>
      </w:r>
      <w:r w:rsidR="00E02209" w:rsidRPr="00FB034B">
        <w:rPr>
          <w:szCs w:val="24"/>
        </w:rPr>
        <w:t xml:space="preserve">made by </w:t>
      </w:r>
      <w:r w:rsidR="00B848AD" w:rsidRPr="00FB034B">
        <w:rPr>
          <w:szCs w:val="24"/>
        </w:rPr>
        <w:t xml:space="preserve">Cindy Laigaie </w:t>
      </w:r>
      <w:r w:rsidR="008017E0" w:rsidRPr="00FB034B">
        <w:rPr>
          <w:szCs w:val="24"/>
        </w:rPr>
        <w:t>seconded</w:t>
      </w:r>
      <w:r w:rsidR="00E02209" w:rsidRPr="00FB034B">
        <w:rPr>
          <w:szCs w:val="24"/>
        </w:rPr>
        <w:t xml:space="preserve"> by</w:t>
      </w:r>
      <w:r w:rsidR="00CE2B18" w:rsidRPr="00FB034B">
        <w:rPr>
          <w:szCs w:val="24"/>
        </w:rPr>
        <w:t xml:space="preserve"> </w:t>
      </w:r>
      <w:r w:rsidR="00B848AD" w:rsidRPr="00FB034B">
        <w:rPr>
          <w:szCs w:val="24"/>
        </w:rPr>
        <w:t xml:space="preserve">Millie Messina </w:t>
      </w:r>
      <w:r w:rsidR="004D3A76" w:rsidRPr="00FB034B">
        <w:rPr>
          <w:szCs w:val="24"/>
        </w:rPr>
        <w:t>to pay bills in</w:t>
      </w:r>
      <w:r w:rsidR="003141A0" w:rsidRPr="00FB034B">
        <w:rPr>
          <w:szCs w:val="24"/>
        </w:rPr>
        <w:t xml:space="preserve"> the operating account</w:t>
      </w:r>
      <w:r w:rsidR="004571BF" w:rsidRPr="00FB034B">
        <w:rPr>
          <w:szCs w:val="24"/>
        </w:rPr>
        <w:t xml:space="preserve"> in the amount of </w:t>
      </w:r>
      <w:r w:rsidR="00916A60" w:rsidRPr="00FB034B">
        <w:rPr>
          <w:szCs w:val="24"/>
        </w:rPr>
        <w:t xml:space="preserve">$2,983.07. </w:t>
      </w:r>
      <w:r w:rsidR="00CE2B18" w:rsidRPr="00FB034B">
        <w:rPr>
          <w:szCs w:val="24"/>
        </w:rPr>
        <w:t>RCV:</w:t>
      </w:r>
      <w:r w:rsidR="00B848AD" w:rsidRPr="00FB034B">
        <w:rPr>
          <w:szCs w:val="24"/>
        </w:rPr>
        <w:t xml:space="preserve"> All in favor.</w:t>
      </w:r>
    </w:p>
    <w:p w:rsidR="00E02209" w:rsidRPr="00FB034B" w:rsidRDefault="00E02209">
      <w:pPr>
        <w:pStyle w:val="BodyText"/>
        <w:rPr>
          <w:szCs w:val="24"/>
        </w:rPr>
      </w:pPr>
    </w:p>
    <w:p w:rsidR="00916A60" w:rsidRPr="00FB034B" w:rsidRDefault="00B811BF" w:rsidP="00E85640">
      <w:pPr>
        <w:pStyle w:val="BodyText"/>
        <w:rPr>
          <w:szCs w:val="24"/>
        </w:rPr>
      </w:pPr>
      <w:r w:rsidRPr="00FB034B">
        <w:rPr>
          <w:szCs w:val="24"/>
        </w:rPr>
        <w:t>A m</w:t>
      </w:r>
      <w:r w:rsidR="00E02209" w:rsidRPr="00FB034B">
        <w:rPr>
          <w:szCs w:val="24"/>
        </w:rPr>
        <w:t>otion made by</w:t>
      </w:r>
      <w:r w:rsidR="00CE2B18" w:rsidRPr="00FB034B">
        <w:rPr>
          <w:szCs w:val="24"/>
        </w:rPr>
        <w:t xml:space="preserve"> </w:t>
      </w:r>
      <w:r w:rsidR="00B848AD" w:rsidRPr="00FB034B">
        <w:rPr>
          <w:szCs w:val="24"/>
        </w:rPr>
        <w:t xml:space="preserve">Andrea Mariner </w:t>
      </w:r>
      <w:r w:rsidR="008017E0" w:rsidRPr="00FB034B">
        <w:rPr>
          <w:szCs w:val="24"/>
        </w:rPr>
        <w:t>seconded</w:t>
      </w:r>
      <w:r w:rsidR="00E02209" w:rsidRPr="00FB034B">
        <w:rPr>
          <w:szCs w:val="24"/>
        </w:rPr>
        <w:t xml:space="preserve"> by </w:t>
      </w:r>
      <w:r w:rsidR="00B848AD" w:rsidRPr="00FB034B">
        <w:rPr>
          <w:szCs w:val="24"/>
        </w:rPr>
        <w:t xml:space="preserve">Cindy Laigaie </w:t>
      </w:r>
      <w:r w:rsidR="008017E0" w:rsidRPr="00FB034B">
        <w:rPr>
          <w:szCs w:val="24"/>
        </w:rPr>
        <w:t>to</w:t>
      </w:r>
      <w:r w:rsidR="00E02209" w:rsidRPr="00FB034B">
        <w:rPr>
          <w:szCs w:val="24"/>
        </w:rPr>
        <w:t xml:space="preserve"> approve </w:t>
      </w:r>
      <w:r w:rsidR="00774CCA" w:rsidRPr="00FB034B">
        <w:rPr>
          <w:szCs w:val="24"/>
        </w:rPr>
        <w:t xml:space="preserve">the financial </w:t>
      </w:r>
      <w:r w:rsidR="00874663" w:rsidRPr="00FB034B">
        <w:rPr>
          <w:szCs w:val="24"/>
        </w:rPr>
        <w:t xml:space="preserve">report as </w:t>
      </w:r>
      <w:r w:rsidR="00B3577F" w:rsidRPr="00FB034B">
        <w:rPr>
          <w:szCs w:val="24"/>
        </w:rPr>
        <w:t xml:space="preserve">presented. </w:t>
      </w:r>
      <w:r w:rsidR="006A0836" w:rsidRPr="00FB034B">
        <w:rPr>
          <w:szCs w:val="24"/>
        </w:rPr>
        <w:t>RCV</w:t>
      </w:r>
      <w:r w:rsidR="00B848AD" w:rsidRPr="00FB034B">
        <w:rPr>
          <w:szCs w:val="24"/>
        </w:rPr>
        <w:t>: All in favor.</w:t>
      </w:r>
    </w:p>
    <w:p w:rsidR="00916A60" w:rsidRPr="00FB034B" w:rsidRDefault="00916A60" w:rsidP="003807FD">
      <w:pPr>
        <w:rPr>
          <w:sz w:val="24"/>
          <w:szCs w:val="24"/>
          <w:u w:val="single"/>
        </w:rPr>
      </w:pPr>
    </w:p>
    <w:p w:rsidR="00B848AD" w:rsidRPr="00FB034B" w:rsidRDefault="00B848AD" w:rsidP="003807FD">
      <w:pPr>
        <w:rPr>
          <w:sz w:val="24"/>
          <w:szCs w:val="24"/>
          <w:u w:val="single"/>
        </w:rPr>
      </w:pPr>
    </w:p>
    <w:p w:rsidR="00231837" w:rsidRPr="00FB034B" w:rsidRDefault="00231837" w:rsidP="003807FD">
      <w:pPr>
        <w:rPr>
          <w:sz w:val="24"/>
          <w:szCs w:val="24"/>
          <w:u w:val="single"/>
        </w:rPr>
      </w:pPr>
      <w:r w:rsidRPr="00FB034B">
        <w:rPr>
          <w:sz w:val="24"/>
          <w:szCs w:val="24"/>
          <w:u w:val="single"/>
        </w:rPr>
        <w:t xml:space="preserve">Old </w:t>
      </w:r>
      <w:r w:rsidR="001C1E11" w:rsidRPr="00FB034B">
        <w:rPr>
          <w:sz w:val="24"/>
          <w:szCs w:val="24"/>
          <w:u w:val="single"/>
        </w:rPr>
        <w:t>Business</w:t>
      </w:r>
      <w:r w:rsidRPr="00FB034B">
        <w:rPr>
          <w:sz w:val="24"/>
          <w:szCs w:val="24"/>
          <w:u w:val="single"/>
        </w:rPr>
        <w:t>:</w:t>
      </w:r>
    </w:p>
    <w:p w:rsidR="0047466A" w:rsidRPr="00FB034B" w:rsidRDefault="0047466A" w:rsidP="003807FD">
      <w:pPr>
        <w:rPr>
          <w:sz w:val="24"/>
          <w:szCs w:val="24"/>
          <w:u w:val="single"/>
        </w:rPr>
      </w:pPr>
    </w:p>
    <w:p w:rsidR="00231837" w:rsidRPr="00FB034B" w:rsidRDefault="00B848AD" w:rsidP="003807FD">
      <w:pPr>
        <w:rPr>
          <w:sz w:val="24"/>
          <w:szCs w:val="24"/>
        </w:rPr>
      </w:pPr>
      <w:r w:rsidRPr="00FB034B">
        <w:rPr>
          <w:sz w:val="24"/>
          <w:szCs w:val="24"/>
        </w:rPr>
        <w:t xml:space="preserve">A motion was made by Andrea Mariner seconded by Millie Messina </w:t>
      </w:r>
      <w:r w:rsidR="00E212BC" w:rsidRPr="00FB034B">
        <w:rPr>
          <w:sz w:val="24"/>
          <w:szCs w:val="24"/>
        </w:rPr>
        <w:t xml:space="preserve">that </w:t>
      </w:r>
      <w:r w:rsidR="00855B44" w:rsidRPr="00FB034B">
        <w:rPr>
          <w:sz w:val="24"/>
          <w:szCs w:val="24"/>
        </w:rPr>
        <w:t>the annual</w:t>
      </w:r>
      <w:r w:rsidR="00E212BC" w:rsidRPr="00FB034B">
        <w:rPr>
          <w:sz w:val="24"/>
          <w:szCs w:val="24"/>
        </w:rPr>
        <w:t xml:space="preserve"> budget as introduced reflects total revenues of $171,515, total appropriations, including any accumulated deficit if any, of $206,415 and total </w:t>
      </w:r>
      <w:r w:rsidR="00855B44" w:rsidRPr="00FB034B">
        <w:rPr>
          <w:sz w:val="24"/>
          <w:szCs w:val="24"/>
        </w:rPr>
        <w:t>unrestricted</w:t>
      </w:r>
      <w:r w:rsidR="00E212BC" w:rsidRPr="00FB034B">
        <w:rPr>
          <w:sz w:val="24"/>
          <w:szCs w:val="24"/>
        </w:rPr>
        <w:t xml:space="preserve"> net positions utilized of $34,900. The WTMUA will consider the annual budget program for adoption of December 19, 2017.  RCV:</w:t>
      </w:r>
      <w:r w:rsidRPr="00FB034B">
        <w:rPr>
          <w:sz w:val="24"/>
          <w:szCs w:val="24"/>
        </w:rPr>
        <w:t xml:space="preserve"> All in favor.</w:t>
      </w:r>
      <w:r w:rsidR="00E212BC" w:rsidRPr="00FB034B">
        <w:rPr>
          <w:sz w:val="24"/>
          <w:szCs w:val="24"/>
        </w:rPr>
        <w:t xml:space="preserve">  </w:t>
      </w:r>
    </w:p>
    <w:p w:rsidR="00231837" w:rsidRPr="00FB034B" w:rsidRDefault="00231837" w:rsidP="003807FD">
      <w:pPr>
        <w:rPr>
          <w:sz w:val="24"/>
          <w:szCs w:val="24"/>
          <w:u w:val="single"/>
        </w:rPr>
      </w:pPr>
    </w:p>
    <w:p w:rsidR="00231837" w:rsidRPr="00FB034B" w:rsidRDefault="00E02209" w:rsidP="003807FD">
      <w:pPr>
        <w:rPr>
          <w:sz w:val="24"/>
          <w:szCs w:val="24"/>
          <w:u w:val="single"/>
        </w:rPr>
      </w:pPr>
      <w:r w:rsidRPr="00FB034B">
        <w:rPr>
          <w:sz w:val="24"/>
          <w:szCs w:val="24"/>
          <w:u w:val="single"/>
        </w:rPr>
        <w:t>New Business:</w:t>
      </w:r>
    </w:p>
    <w:p w:rsidR="00231837" w:rsidRPr="00FB034B" w:rsidRDefault="00231837" w:rsidP="003807FD">
      <w:pPr>
        <w:rPr>
          <w:sz w:val="24"/>
          <w:szCs w:val="24"/>
          <w:u w:val="single"/>
        </w:rPr>
      </w:pPr>
    </w:p>
    <w:p w:rsidR="00BE7C66" w:rsidRPr="00FB034B" w:rsidRDefault="00B848AD" w:rsidP="003807FD">
      <w:pPr>
        <w:rPr>
          <w:sz w:val="24"/>
          <w:szCs w:val="24"/>
        </w:rPr>
      </w:pPr>
      <w:r w:rsidRPr="00FB034B">
        <w:rPr>
          <w:sz w:val="24"/>
          <w:szCs w:val="24"/>
        </w:rPr>
        <w:t xml:space="preserve">A motion was made by Cindy Laigaie seconded by Millie Messina </w:t>
      </w:r>
      <w:r w:rsidR="00E212BC" w:rsidRPr="00FB034B">
        <w:rPr>
          <w:sz w:val="24"/>
          <w:szCs w:val="24"/>
        </w:rPr>
        <w:t>to raise the sewer rates $6.50 per quarter</w:t>
      </w:r>
      <w:r w:rsidR="00045BA2" w:rsidRPr="00FB034B">
        <w:rPr>
          <w:sz w:val="24"/>
          <w:szCs w:val="24"/>
        </w:rPr>
        <w:t xml:space="preserve"> beginning on January 1, 2018</w:t>
      </w:r>
      <w:r w:rsidR="00E212BC" w:rsidRPr="00FB034B">
        <w:rPr>
          <w:sz w:val="24"/>
          <w:szCs w:val="24"/>
        </w:rPr>
        <w:t xml:space="preserve"> as required by the State of NJ Local Finance Board and </w:t>
      </w:r>
      <w:r w:rsidR="00855B44" w:rsidRPr="00FB034B">
        <w:rPr>
          <w:sz w:val="24"/>
          <w:szCs w:val="24"/>
        </w:rPr>
        <w:t>recommended</w:t>
      </w:r>
      <w:r w:rsidR="00E212BC" w:rsidRPr="00FB034B">
        <w:rPr>
          <w:sz w:val="24"/>
          <w:szCs w:val="24"/>
        </w:rPr>
        <w:t xml:space="preserve"> by Harvey Cocozza from Ford Scott. RCV:</w:t>
      </w:r>
      <w:r w:rsidRPr="00FB034B">
        <w:rPr>
          <w:sz w:val="24"/>
          <w:szCs w:val="24"/>
        </w:rPr>
        <w:t xml:space="preserve"> All in favor.</w:t>
      </w:r>
    </w:p>
    <w:p w:rsidR="000542DA" w:rsidRPr="00FB034B" w:rsidRDefault="000542DA" w:rsidP="003807FD">
      <w:pPr>
        <w:rPr>
          <w:b/>
          <w:sz w:val="24"/>
          <w:szCs w:val="24"/>
          <w:u w:val="single"/>
        </w:rPr>
      </w:pPr>
    </w:p>
    <w:p w:rsidR="00E02209" w:rsidRPr="00FB034B" w:rsidRDefault="00E02209">
      <w:pPr>
        <w:pStyle w:val="BodyText"/>
        <w:rPr>
          <w:szCs w:val="24"/>
          <w:u w:val="single"/>
        </w:rPr>
      </w:pPr>
      <w:r w:rsidRPr="00FB034B">
        <w:rPr>
          <w:szCs w:val="24"/>
          <w:u w:val="single"/>
        </w:rPr>
        <w:t>Public Discussion:</w:t>
      </w:r>
    </w:p>
    <w:p w:rsidR="00B848AD" w:rsidRPr="00FB034B" w:rsidRDefault="00B848AD">
      <w:pPr>
        <w:pStyle w:val="BodyText"/>
        <w:rPr>
          <w:szCs w:val="24"/>
        </w:rPr>
      </w:pPr>
    </w:p>
    <w:p w:rsidR="00B848AD" w:rsidRPr="00FB034B" w:rsidRDefault="00B848AD">
      <w:pPr>
        <w:pStyle w:val="BodyText"/>
        <w:rPr>
          <w:szCs w:val="24"/>
        </w:rPr>
      </w:pPr>
      <w:r w:rsidRPr="00FB034B">
        <w:rPr>
          <w:szCs w:val="24"/>
        </w:rPr>
        <w:t>A motion was made by Andrea Mariner seconded by Millie Messina to open the meeting to the public.</w:t>
      </w:r>
    </w:p>
    <w:p w:rsidR="00B848AD" w:rsidRPr="00FB034B" w:rsidRDefault="00B848AD">
      <w:pPr>
        <w:pStyle w:val="BodyText"/>
        <w:rPr>
          <w:szCs w:val="24"/>
        </w:rPr>
      </w:pPr>
    </w:p>
    <w:p w:rsidR="00F6073C" w:rsidRPr="00FB034B" w:rsidRDefault="00B848AD">
      <w:pPr>
        <w:pStyle w:val="BodyText"/>
        <w:rPr>
          <w:szCs w:val="24"/>
        </w:rPr>
      </w:pPr>
      <w:r w:rsidRPr="00FB034B">
        <w:rPr>
          <w:szCs w:val="24"/>
        </w:rPr>
        <w:t xml:space="preserve">Anthony Cekada asked about the WTMUA Bonds and asking for an extension for </w:t>
      </w:r>
      <w:r w:rsidR="00F6073C" w:rsidRPr="00FB034B">
        <w:rPr>
          <w:szCs w:val="24"/>
        </w:rPr>
        <w:t>billing due dates.</w:t>
      </w:r>
    </w:p>
    <w:p w:rsidR="00F6073C" w:rsidRPr="00FB034B" w:rsidRDefault="00F6073C">
      <w:pPr>
        <w:pStyle w:val="BodyText"/>
        <w:rPr>
          <w:szCs w:val="24"/>
        </w:rPr>
      </w:pPr>
    </w:p>
    <w:p w:rsidR="00E02209" w:rsidRPr="00FB034B" w:rsidRDefault="00F6073C">
      <w:pPr>
        <w:pStyle w:val="BodyText"/>
        <w:rPr>
          <w:szCs w:val="24"/>
        </w:rPr>
      </w:pPr>
      <w:r w:rsidRPr="00FB034B">
        <w:rPr>
          <w:szCs w:val="24"/>
        </w:rPr>
        <w:t>A motion was made by Andrea Mariner seconded by Millie Messina to close the meeting to the public.</w:t>
      </w:r>
    </w:p>
    <w:p w:rsidR="00E02209" w:rsidRPr="00FB034B" w:rsidRDefault="00E02209">
      <w:pPr>
        <w:pStyle w:val="BodyText"/>
        <w:rPr>
          <w:szCs w:val="24"/>
        </w:rPr>
      </w:pPr>
    </w:p>
    <w:p w:rsidR="00292A9C" w:rsidRPr="00FB034B" w:rsidRDefault="00045BA2" w:rsidP="00292A9C">
      <w:pPr>
        <w:pStyle w:val="BodyText"/>
        <w:rPr>
          <w:szCs w:val="24"/>
        </w:rPr>
      </w:pPr>
      <w:r w:rsidRPr="00FB034B">
        <w:rPr>
          <w:szCs w:val="24"/>
        </w:rPr>
        <w:t>The</w:t>
      </w:r>
      <w:r w:rsidR="00E02209" w:rsidRPr="00FB034B">
        <w:rPr>
          <w:szCs w:val="24"/>
        </w:rPr>
        <w:t xml:space="preserve"> meetin</w:t>
      </w:r>
      <w:r w:rsidR="009713BF" w:rsidRPr="00FB034B">
        <w:rPr>
          <w:szCs w:val="24"/>
        </w:rPr>
        <w:t>g</w:t>
      </w:r>
      <w:r w:rsidR="00E02209" w:rsidRPr="00FB034B">
        <w:rPr>
          <w:szCs w:val="24"/>
        </w:rPr>
        <w:t xml:space="preserve"> was adjourned</w:t>
      </w:r>
      <w:r w:rsidR="002F5F99" w:rsidRPr="00FB034B">
        <w:rPr>
          <w:szCs w:val="24"/>
        </w:rPr>
        <w:t xml:space="preserve"> by </w:t>
      </w:r>
      <w:r w:rsidR="00F6073C" w:rsidRPr="00FB034B">
        <w:rPr>
          <w:szCs w:val="24"/>
        </w:rPr>
        <w:t xml:space="preserve">Andrea Mariner seconded by Millie Messina </w:t>
      </w:r>
      <w:r w:rsidR="006A0836" w:rsidRPr="00FB034B">
        <w:rPr>
          <w:szCs w:val="24"/>
        </w:rPr>
        <w:t>at</w:t>
      </w:r>
      <w:r w:rsidR="002F5F99" w:rsidRPr="00FB034B">
        <w:rPr>
          <w:szCs w:val="24"/>
        </w:rPr>
        <w:t xml:space="preserve"> </w:t>
      </w:r>
      <w:r w:rsidR="00F6073C" w:rsidRPr="00FB034B">
        <w:rPr>
          <w:szCs w:val="24"/>
        </w:rPr>
        <w:t xml:space="preserve">7:25 </w:t>
      </w:r>
      <w:r w:rsidR="00231837" w:rsidRPr="00FB034B">
        <w:rPr>
          <w:szCs w:val="24"/>
        </w:rPr>
        <w:t>p.m.</w:t>
      </w:r>
    </w:p>
    <w:sectPr w:rsidR="00292A9C" w:rsidRPr="00FB034B"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48AD" w:rsidRDefault="00B848AD" w:rsidP="005B2707">
      <w:r>
        <w:separator/>
      </w:r>
    </w:p>
  </w:endnote>
  <w:endnote w:type="continuationSeparator" w:id="1">
    <w:p w:rsidR="00B848AD" w:rsidRDefault="00B848AD"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B848AD" w:rsidRDefault="00B848A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6096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0965">
              <w:rPr>
                <w:b/>
                <w:noProof/>
              </w:rPr>
              <w:t>2</w:t>
            </w:r>
            <w:r>
              <w:rPr>
                <w:b/>
                <w:sz w:val="24"/>
                <w:szCs w:val="24"/>
              </w:rPr>
              <w:fldChar w:fldCharType="end"/>
            </w:r>
          </w:p>
        </w:sdtContent>
      </w:sdt>
    </w:sdtContent>
  </w:sdt>
  <w:p w:rsidR="00B848AD" w:rsidRDefault="00B848A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48AD" w:rsidRDefault="00B848AD" w:rsidP="005B2707">
      <w:r>
        <w:separator/>
      </w:r>
    </w:p>
  </w:footnote>
  <w:footnote w:type="continuationSeparator" w:id="1">
    <w:p w:rsidR="00B848AD" w:rsidRDefault="00B848AD"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5C16ACC"/>
    <w:multiLevelType w:val="hybridMultilevel"/>
    <w:tmpl w:val="CEA4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6"/>
  </w:num>
  <w:num w:numId="3">
    <w:abstractNumId w:val="17"/>
  </w:num>
  <w:num w:numId="4">
    <w:abstractNumId w:val="16"/>
  </w:num>
  <w:num w:numId="5">
    <w:abstractNumId w:val="39"/>
  </w:num>
  <w:num w:numId="6">
    <w:abstractNumId w:val="6"/>
  </w:num>
  <w:num w:numId="7">
    <w:abstractNumId w:val="28"/>
  </w:num>
  <w:num w:numId="8">
    <w:abstractNumId w:val="24"/>
  </w:num>
  <w:num w:numId="9">
    <w:abstractNumId w:val="25"/>
  </w:num>
  <w:num w:numId="10">
    <w:abstractNumId w:val="37"/>
  </w:num>
  <w:num w:numId="11">
    <w:abstractNumId w:val="22"/>
  </w:num>
  <w:num w:numId="12">
    <w:abstractNumId w:val="12"/>
  </w:num>
  <w:num w:numId="13">
    <w:abstractNumId w:val="9"/>
  </w:num>
  <w:num w:numId="14">
    <w:abstractNumId w:val="26"/>
  </w:num>
  <w:num w:numId="15">
    <w:abstractNumId w:val="7"/>
  </w:num>
  <w:num w:numId="16">
    <w:abstractNumId w:val="15"/>
  </w:num>
  <w:num w:numId="17">
    <w:abstractNumId w:val="31"/>
  </w:num>
  <w:num w:numId="18">
    <w:abstractNumId w:val="29"/>
  </w:num>
  <w:num w:numId="19">
    <w:abstractNumId w:val="23"/>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9"/>
  </w:num>
  <w:num w:numId="29">
    <w:abstractNumId w:val="14"/>
  </w:num>
  <w:num w:numId="30">
    <w:abstractNumId w:val="11"/>
  </w:num>
  <w:num w:numId="31">
    <w:abstractNumId w:val="33"/>
  </w:num>
  <w:num w:numId="32">
    <w:abstractNumId w:val="27"/>
  </w:num>
  <w:num w:numId="33">
    <w:abstractNumId w:val="35"/>
  </w:num>
  <w:num w:numId="34">
    <w:abstractNumId w:val="20"/>
  </w:num>
  <w:num w:numId="35">
    <w:abstractNumId w:val="2"/>
  </w:num>
  <w:num w:numId="36">
    <w:abstractNumId w:val="5"/>
  </w:num>
  <w:num w:numId="37">
    <w:abstractNumId w:val="3"/>
  </w:num>
  <w:num w:numId="38">
    <w:abstractNumId w:val="8"/>
  </w:num>
  <w:num w:numId="39">
    <w:abstractNumId w:val="21"/>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13143"/>
    <w:rsid w:val="000302F5"/>
    <w:rsid w:val="00032F94"/>
    <w:rsid w:val="00045BA2"/>
    <w:rsid w:val="000542DA"/>
    <w:rsid w:val="00077877"/>
    <w:rsid w:val="00082EEA"/>
    <w:rsid w:val="000B2318"/>
    <w:rsid w:val="000B4043"/>
    <w:rsid w:val="000B747D"/>
    <w:rsid w:val="000D09D0"/>
    <w:rsid w:val="000D5684"/>
    <w:rsid w:val="000F2688"/>
    <w:rsid w:val="00125E84"/>
    <w:rsid w:val="00147DD1"/>
    <w:rsid w:val="00182BCC"/>
    <w:rsid w:val="00184639"/>
    <w:rsid w:val="001C1E11"/>
    <w:rsid w:val="001D2F27"/>
    <w:rsid w:val="001E11BA"/>
    <w:rsid w:val="00204AB3"/>
    <w:rsid w:val="002051D6"/>
    <w:rsid w:val="00231837"/>
    <w:rsid w:val="00250AC8"/>
    <w:rsid w:val="0029159C"/>
    <w:rsid w:val="00292A9C"/>
    <w:rsid w:val="002A06AA"/>
    <w:rsid w:val="002A2306"/>
    <w:rsid w:val="002A3CB7"/>
    <w:rsid w:val="002D224C"/>
    <w:rsid w:val="002F5F99"/>
    <w:rsid w:val="00306956"/>
    <w:rsid w:val="003141A0"/>
    <w:rsid w:val="00314C3A"/>
    <w:rsid w:val="003218D5"/>
    <w:rsid w:val="00331B25"/>
    <w:rsid w:val="00345590"/>
    <w:rsid w:val="00353F25"/>
    <w:rsid w:val="003807FD"/>
    <w:rsid w:val="00395FF5"/>
    <w:rsid w:val="003C08B7"/>
    <w:rsid w:val="003C0F2B"/>
    <w:rsid w:val="003C5A02"/>
    <w:rsid w:val="00427AE4"/>
    <w:rsid w:val="004348C6"/>
    <w:rsid w:val="00443EF4"/>
    <w:rsid w:val="004571BF"/>
    <w:rsid w:val="00466CAD"/>
    <w:rsid w:val="0047466A"/>
    <w:rsid w:val="00486DC5"/>
    <w:rsid w:val="00494CBB"/>
    <w:rsid w:val="004C3C33"/>
    <w:rsid w:val="004C60B5"/>
    <w:rsid w:val="004D3A76"/>
    <w:rsid w:val="00510FDC"/>
    <w:rsid w:val="0052465D"/>
    <w:rsid w:val="00526692"/>
    <w:rsid w:val="00531B51"/>
    <w:rsid w:val="00532F52"/>
    <w:rsid w:val="0054647D"/>
    <w:rsid w:val="00563F57"/>
    <w:rsid w:val="00567FB5"/>
    <w:rsid w:val="0057339F"/>
    <w:rsid w:val="005768FA"/>
    <w:rsid w:val="005B2707"/>
    <w:rsid w:val="005B36DC"/>
    <w:rsid w:val="005C2161"/>
    <w:rsid w:val="005E7995"/>
    <w:rsid w:val="005F2B2A"/>
    <w:rsid w:val="0060253F"/>
    <w:rsid w:val="006035C1"/>
    <w:rsid w:val="006567D8"/>
    <w:rsid w:val="00685334"/>
    <w:rsid w:val="00693C9B"/>
    <w:rsid w:val="006A0836"/>
    <w:rsid w:val="006A2572"/>
    <w:rsid w:val="006D641D"/>
    <w:rsid w:val="00701380"/>
    <w:rsid w:val="00704323"/>
    <w:rsid w:val="00710930"/>
    <w:rsid w:val="00723247"/>
    <w:rsid w:val="00723D97"/>
    <w:rsid w:val="00736096"/>
    <w:rsid w:val="00746BE5"/>
    <w:rsid w:val="00774CCA"/>
    <w:rsid w:val="00785236"/>
    <w:rsid w:val="007C1F8D"/>
    <w:rsid w:val="007F2DA4"/>
    <w:rsid w:val="008017E0"/>
    <w:rsid w:val="00805D65"/>
    <w:rsid w:val="00836360"/>
    <w:rsid w:val="00855B44"/>
    <w:rsid w:val="00860965"/>
    <w:rsid w:val="00874308"/>
    <w:rsid w:val="00874663"/>
    <w:rsid w:val="00894F6F"/>
    <w:rsid w:val="008A23B5"/>
    <w:rsid w:val="008C4EC7"/>
    <w:rsid w:val="008E084B"/>
    <w:rsid w:val="008E61CD"/>
    <w:rsid w:val="008F178E"/>
    <w:rsid w:val="00916A60"/>
    <w:rsid w:val="00920EC4"/>
    <w:rsid w:val="00927222"/>
    <w:rsid w:val="00933B78"/>
    <w:rsid w:val="009427C7"/>
    <w:rsid w:val="00942B16"/>
    <w:rsid w:val="00946C6E"/>
    <w:rsid w:val="009505B9"/>
    <w:rsid w:val="00953B93"/>
    <w:rsid w:val="009713BF"/>
    <w:rsid w:val="00974D7D"/>
    <w:rsid w:val="00983DB1"/>
    <w:rsid w:val="00992F46"/>
    <w:rsid w:val="009E2D37"/>
    <w:rsid w:val="00A23D46"/>
    <w:rsid w:val="00A26CF9"/>
    <w:rsid w:val="00A45087"/>
    <w:rsid w:val="00A63C87"/>
    <w:rsid w:val="00A76C58"/>
    <w:rsid w:val="00A7779F"/>
    <w:rsid w:val="00A844E6"/>
    <w:rsid w:val="00AA7371"/>
    <w:rsid w:val="00AC3A8D"/>
    <w:rsid w:val="00AE1934"/>
    <w:rsid w:val="00AF1D9C"/>
    <w:rsid w:val="00AF4892"/>
    <w:rsid w:val="00B02CC9"/>
    <w:rsid w:val="00B3577F"/>
    <w:rsid w:val="00B811BF"/>
    <w:rsid w:val="00B848AD"/>
    <w:rsid w:val="00BA1FF1"/>
    <w:rsid w:val="00BA2F1D"/>
    <w:rsid w:val="00BA668B"/>
    <w:rsid w:val="00BD6E5D"/>
    <w:rsid w:val="00BE7C66"/>
    <w:rsid w:val="00C04FAD"/>
    <w:rsid w:val="00C214B4"/>
    <w:rsid w:val="00C25235"/>
    <w:rsid w:val="00C35134"/>
    <w:rsid w:val="00C3646E"/>
    <w:rsid w:val="00C51954"/>
    <w:rsid w:val="00C53575"/>
    <w:rsid w:val="00C54B00"/>
    <w:rsid w:val="00C7596B"/>
    <w:rsid w:val="00C84536"/>
    <w:rsid w:val="00CD009D"/>
    <w:rsid w:val="00CE2B18"/>
    <w:rsid w:val="00CF5F51"/>
    <w:rsid w:val="00CF76CD"/>
    <w:rsid w:val="00D02442"/>
    <w:rsid w:val="00D10157"/>
    <w:rsid w:val="00D14152"/>
    <w:rsid w:val="00D20E70"/>
    <w:rsid w:val="00D243F0"/>
    <w:rsid w:val="00D2522B"/>
    <w:rsid w:val="00D718F8"/>
    <w:rsid w:val="00DA14E7"/>
    <w:rsid w:val="00DC278C"/>
    <w:rsid w:val="00DE3C98"/>
    <w:rsid w:val="00DF1C40"/>
    <w:rsid w:val="00DF379A"/>
    <w:rsid w:val="00DF507B"/>
    <w:rsid w:val="00E02209"/>
    <w:rsid w:val="00E16EBE"/>
    <w:rsid w:val="00E212BC"/>
    <w:rsid w:val="00E30ED2"/>
    <w:rsid w:val="00E5583C"/>
    <w:rsid w:val="00E6417B"/>
    <w:rsid w:val="00E667E7"/>
    <w:rsid w:val="00E85640"/>
    <w:rsid w:val="00E963AA"/>
    <w:rsid w:val="00EC4B15"/>
    <w:rsid w:val="00ED28AF"/>
    <w:rsid w:val="00ED576F"/>
    <w:rsid w:val="00EF415B"/>
    <w:rsid w:val="00F139A2"/>
    <w:rsid w:val="00F14DBE"/>
    <w:rsid w:val="00F2552D"/>
    <w:rsid w:val="00F46088"/>
    <w:rsid w:val="00F500A4"/>
    <w:rsid w:val="00F6073C"/>
    <w:rsid w:val="00F97A6D"/>
    <w:rsid w:val="00FA70D4"/>
    <w:rsid w:val="00FB034B"/>
    <w:rsid w:val="00FC128E"/>
    <w:rsid w:val="00FE563A"/>
    <w:rsid w:val="00FF1DDC"/>
    <w:rsid w:val="00FF573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1681</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2017-12-07T20:21:00Z</cp:lastPrinted>
  <dcterms:created xsi:type="dcterms:W3CDTF">2017-12-07T20:19:00Z</dcterms:created>
  <dcterms:modified xsi:type="dcterms:W3CDTF">2017-12-07T20:25:00Z</dcterms:modified>
</cp:coreProperties>
</file>